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C15" w:rsidRPr="00500C15" w:rsidRDefault="00500C15" w:rsidP="00500C15">
      <w:pPr>
        <w:pStyle w:val="1"/>
        <w:spacing w:before="0" w:after="24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bookmarkStart w:id="0" w:name="_GoBack"/>
      <w:bookmarkEnd w:id="0"/>
      <w:r w:rsidRPr="00500C15">
        <w:rPr>
          <w:rFonts w:ascii="Times New Roman" w:hAnsi="Times New Roman" w:cs="Times New Roman"/>
          <w:b/>
          <w:bCs/>
          <w:color w:val="FF0000"/>
        </w:rPr>
        <w:t>Ознакомление обучающихся с результатами ГИА и условиями повторного допуска к сдаче экзаменов в 2019 году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утверждения председателем ГЭК результаты государственной итоговой аттестации (далее – ГИА) в течение одного рабочего дня передаются в образовательные организации (далее - ОО), а также муниципальные органы управления образованием (далее – МОУО) для последующего ознакомления участников ГИА с утвержденными председателем Государственной экзаменационной комиссией Республики Татарстан (далее - ГЭК РТ) результатами ГИА.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участников ГИА с утвержденными председателем ГЭК РТ результатами ГИА по учебному предмету осуществляется </w:t>
      </w:r>
      <w:r>
        <w:rPr>
          <w:rFonts w:ascii="Times New Roman" w:hAnsi="Times New Roman" w:cs="Times New Roman"/>
          <w:b/>
          <w:sz w:val="28"/>
          <w:szCs w:val="28"/>
        </w:rPr>
        <w:t>в течение одного рабочего дня</w:t>
      </w:r>
      <w:r>
        <w:rPr>
          <w:rFonts w:ascii="Times New Roman" w:hAnsi="Times New Roman" w:cs="Times New Roman"/>
          <w:sz w:val="28"/>
          <w:szCs w:val="28"/>
        </w:rPr>
        <w:t xml:space="preserve"> со дня их передачи в ОО, а также МОУО. </w:t>
      </w:r>
      <w:r>
        <w:rPr>
          <w:rFonts w:ascii="Times New Roman" w:hAnsi="Times New Roman" w:cs="Times New Roman"/>
          <w:b/>
          <w:sz w:val="28"/>
          <w:szCs w:val="28"/>
        </w:rPr>
        <w:t xml:space="preserve">Указанный день считается официальным днем объявления результатов.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МОиН РТ ознакомление обучающихся может осуществляться с использованием информационно-коммуникационных технологий в соответствии с требованиями законодательства Российской Федерации в области защиты персональных данных. </w:t>
      </w:r>
    </w:p>
    <w:p w:rsidR="00500C15" w:rsidRDefault="00500C15" w:rsidP="00500C15">
      <w:pPr>
        <w:tabs>
          <w:tab w:val="left" w:pos="212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председателя ГЭК РТ </w:t>
      </w:r>
      <w:r w:rsidRPr="00500C15">
        <w:rPr>
          <w:rFonts w:ascii="Times New Roman" w:hAnsi="Times New Roman" w:cs="Times New Roman"/>
          <w:b/>
          <w:sz w:val="28"/>
          <w:szCs w:val="28"/>
        </w:rPr>
        <w:t>повторно допускаются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500C15">
        <w:rPr>
          <w:rFonts w:ascii="Times New Roman" w:hAnsi="Times New Roman" w:cs="Times New Roman"/>
          <w:b/>
          <w:sz w:val="28"/>
          <w:szCs w:val="28"/>
        </w:rPr>
        <w:t xml:space="preserve"> сдаче ГИА в текущем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по соответствующему учебному предмету (соответствующим учебным предметам) </w:t>
      </w:r>
      <w:r w:rsidRPr="00500C15">
        <w:rPr>
          <w:rFonts w:ascii="Times New Roman" w:hAnsi="Times New Roman" w:cs="Times New Roman"/>
          <w:b/>
          <w:sz w:val="28"/>
          <w:szCs w:val="28"/>
        </w:rPr>
        <w:t>в резервные сроки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 xml:space="preserve">участники ГИА, получившие на ГИА </w:t>
      </w:r>
      <w:r w:rsidRPr="00500C15">
        <w:rPr>
          <w:rFonts w:ascii="Times New Roman" w:hAnsi="Times New Roman" w:cs="Times New Roman"/>
          <w:sz w:val="28"/>
          <w:szCs w:val="28"/>
          <w:u w:val="single"/>
        </w:rPr>
        <w:t>неудовлетворительные результаты не более чем по двум учебным предметам</w:t>
      </w:r>
      <w:r w:rsidRPr="00500C15">
        <w:rPr>
          <w:rFonts w:ascii="Times New Roman" w:hAnsi="Times New Roman" w:cs="Times New Roman"/>
          <w:sz w:val="28"/>
          <w:szCs w:val="28"/>
        </w:rPr>
        <w:t xml:space="preserve"> (кроме участников ГИА, проходящих ГИА только по обязательным учебным предметам); 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явившиеся на экзамены по уважительным причинам (болезнь или иные обстоятельства)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завершившие выполнение экзаменационной работы по уважительным причинам (болезнь или иные обстоятельства),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апелляции которых о нарушении Порядка проведения ГИА Конфликтной комиссией были удовлетворены;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чьи результаты были аннулированы по решению председателя ГЭК РТ в случае выявления фактов нарушений Порядка проведения ГИА, совершенных лицами, указанными в пунктах 49 и 50 Порядка, или иными (в том числе неустановленными) лицами.</w:t>
      </w:r>
    </w:p>
    <w:p w:rsidR="00500C15" w:rsidRDefault="00500C15" w:rsidP="00500C15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1AE3" w:rsidRPr="00500C15" w:rsidRDefault="00891AE3" w:rsidP="00500C15"/>
    <w:sectPr w:rsidR="00891AE3" w:rsidRPr="00500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484647"/>
    <w:multiLevelType w:val="hybridMultilevel"/>
    <w:tmpl w:val="85047DE2"/>
    <w:lvl w:ilvl="0" w:tplc="1FEC03C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15E6279"/>
    <w:multiLevelType w:val="hybridMultilevel"/>
    <w:tmpl w:val="F53CA1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15"/>
    <w:rsid w:val="002D31BB"/>
    <w:rsid w:val="00500C15"/>
    <w:rsid w:val="00891AE3"/>
    <w:rsid w:val="008F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7CBAB5-D1A3-451A-960F-333D359D4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15"/>
    <w:pPr>
      <w:spacing w:after="200" w:line="276" w:lineRule="auto"/>
    </w:p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uiPriority w:val="9"/>
    <w:qFormat/>
    <w:rsid w:val="00500C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uiPriority w:val="9"/>
    <w:rsid w:val="00500C1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a3">
    <w:name w:val="Абзац списка Знак"/>
    <w:basedOn w:val="a0"/>
    <w:link w:val="a4"/>
    <w:uiPriority w:val="34"/>
    <w:locked/>
    <w:rsid w:val="00500C15"/>
  </w:style>
  <w:style w:type="paragraph" w:styleId="a4">
    <w:name w:val="List Paragraph"/>
    <w:basedOn w:val="a"/>
    <w:link w:val="a3"/>
    <w:uiPriority w:val="34"/>
    <w:qFormat/>
    <w:rsid w:val="00500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9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User103</cp:lastModifiedBy>
  <cp:revision>2</cp:revision>
  <dcterms:created xsi:type="dcterms:W3CDTF">2019-04-29T09:33:00Z</dcterms:created>
  <dcterms:modified xsi:type="dcterms:W3CDTF">2019-04-29T09:33:00Z</dcterms:modified>
</cp:coreProperties>
</file>